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60" w:rsidRPr="00CD4360" w:rsidRDefault="00CD4360" w:rsidP="00CD4360">
      <w:pPr>
        <w:spacing w:after="200" w:line="276" w:lineRule="auto"/>
        <w:jc w:val="right"/>
        <w:rPr>
          <w:rFonts w:asciiTheme="minorHAnsi" w:hAnsiTheme="minorHAnsi"/>
          <w:lang w:val="el-GR"/>
        </w:rPr>
      </w:pPr>
      <w:r w:rsidRPr="00CD4360">
        <w:rPr>
          <w:rFonts w:asciiTheme="minorHAnsi" w:hAnsiTheme="minorHAnsi"/>
          <w:lang w:val="el-GR"/>
        </w:rPr>
        <w:t>Αθήνα, 29 Μαΐου 2014</w:t>
      </w:r>
    </w:p>
    <w:p w:rsidR="00CD4360" w:rsidRPr="00CD4360" w:rsidRDefault="00CD4360" w:rsidP="00CD4360">
      <w:pPr>
        <w:spacing w:after="200" w:line="276" w:lineRule="auto"/>
        <w:jc w:val="center"/>
        <w:rPr>
          <w:rFonts w:asciiTheme="minorHAnsi" w:hAnsiTheme="minorHAnsi"/>
          <w:b/>
          <w:sz w:val="28"/>
          <w:szCs w:val="28"/>
          <w:lang w:val="el-GR"/>
        </w:rPr>
      </w:pPr>
      <w:r w:rsidRPr="00CD4360">
        <w:rPr>
          <w:rFonts w:asciiTheme="minorHAnsi" w:hAnsiTheme="minorHAnsi"/>
          <w:b/>
          <w:sz w:val="28"/>
          <w:szCs w:val="28"/>
          <w:lang w:val="el-GR"/>
        </w:rPr>
        <w:t>ΔΕΛΤΙΟ ΤΥΠΟΥ</w:t>
      </w:r>
    </w:p>
    <w:p w:rsidR="00CD4360" w:rsidRPr="00CD4360" w:rsidRDefault="00CD4360" w:rsidP="00CD4360">
      <w:pPr>
        <w:spacing w:after="200" w:line="276" w:lineRule="auto"/>
        <w:jc w:val="center"/>
        <w:rPr>
          <w:rFonts w:asciiTheme="minorHAnsi" w:hAnsiTheme="minorHAnsi"/>
          <w:lang w:val="el-GR"/>
        </w:rPr>
      </w:pPr>
    </w:p>
    <w:p w:rsidR="00CD4360" w:rsidRPr="00CD4360" w:rsidRDefault="00CD4360" w:rsidP="00CD4360">
      <w:pPr>
        <w:spacing w:after="200" w:line="276" w:lineRule="auto"/>
        <w:jc w:val="center"/>
        <w:rPr>
          <w:rFonts w:asciiTheme="minorHAnsi" w:hAnsiTheme="minorHAnsi"/>
          <w:b/>
          <w:sz w:val="30"/>
          <w:szCs w:val="30"/>
          <w:lang w:val="el-GR"/>
        </w:rPr>
      </w:pPr>
      <w:r w:rsidRPr="00CD4360">
        <w:rPr>
          <w:rFonts w:asciiTheme="minorHAnsi" w:hAnsiTheme="minorHAnsi"/>
          <w:b/>
          <w:sz w:val="30"/>
          <w:szCs w:val="30"/>
          <w:lang w:val="el-GR"/>
        </w:rPr>
        <w:t xml:space="preserve">Ενσωμάτωση των πιστωτικών τιμολογίων 2014 για </w:t>
      </w:r>
      <w:r w:rsidRPr="00CD4360">
        <w:rPr>
          <w:rFonts w:asciiTheme="minorHAnsi" w:hAnsiTheme="minorHAnsi"/>
          <w:b/>
          <w:sz w:val="30"/>
          <w:szCs w:val="30"/>
        </w:rPr>
        <w:t>clawback</w:t>
      </w:r>
      <w:r w:rsidRPr="00CD4360">
        <w:rPr>
          <w:rFonts w:asciiTheme="minorHAnsi" w:hAnsiTheme="minorHAnsi"/>
          <w:b/>
          <w:sz w:val="30"/>
          <w:szCs w:val="30"/>
          <w:lang w:val="el-GR"/>
        </w:rPr>
        <w:t xml:space="preserve"> και </w:t>
      </w:r>
      <w:r w:rsidRPr="00CD4360">
        <w:rPr>
          <w:rFonts w:asciiTheme="minorHAnsi" w:hAnsiTheme="minorHAnsi"/>
          <w:b/>
          <w:sz w:val="30"/>
          <w:szCs w:val="30"/>
        </w:rPr>
        <w:t>rebate</w:t>
      </w:r>
      <w:r w:rsidRPr="00CD4360">
        <w:rPr>
          <w:rFonts w:asciiTheme="minorHAnsi" w:hAnsiTheme="minorHAnsi"/>
          <w:b/>
          <w:sz w:val="30"/>
          <w:szCs w:val="30"/>
          <w:lang w:val="el-GR"/>
        </w:rPr>
        <w:t xml:space="preserve"> στις φορολογικές δηλώσεις 2013 για τους Ιδιωτικούς Φορείς </w:t>
      </w:r>
      <w:r w:rsidR="006742CA">
        <w:rPr>
          <w:rFonts w:asciiTheme="minorHAnsi" w:hAnsiTheme="minorHAnsi"/>
          <w:b/>
          <w:sz w:val="30"/>
          <w:szCs w:val="30"/>
          <w:lang w:val="el-GR"/>
        </w:rPr>
        <w:t>Π</w:t>
      </w:r>
      <w:r w:rsidRPr="00CD4360">
        <w:rPr>
          <w:rFonts w:asciiTheme="minorHAnsi" w:hAnsiTheme="minorHAnsi"/>
          <w:b/>
          <w:sz w:val="30"/>
          <w:szCs w:val="30"/>
          <w:lang w:val="el-GR"/>
        </w:rPr>
        <w:t>αροχής ΠΦΥ</w:t>
      </w:r>
    </w:p>
    <w:p w:rsidR="00CD4360" w:rsidRPr="00CD4360" w:rsidRDefault="00CD4360" w:rsidP="00CD4360">
      <w:pPr>
        <w:spacing w:after="200" w:line="276" w:lineRule="auto"/>
        <w:jc w:val="center"/>
        <w:rPr>
          <w:rFonts w:asciiTheme="minorHAnsi" w:hAnsiTheme="minorHAnsi"/>
          <w:b/>
          <w:sz w:val="30"/>
          <w:szCs w:val="30"/>
          <w:lang w:val="el-GR"/>
        </w:rPr>
      </w:pPr>
      <w:r w:rsidRPr="00CD4360">
        <w:rPr>
          <w:rFonts w:asciiTheme="minorHAnsi" w:hAnsiTheme="minorHAnsi"/>
          <w:b/>
          <w:sz w:val="30"/>
          <w:szCs w:val="30"/>
          <w:lang w:val="el-GR"/>
        </w:rPr>
        <w:t xml:space="preserve">Η Πολιτεία να δρομολογήσει άμεσες λύσεις για την ΠΦΥ και την Νοσοκομειακή περίθαλψη για να μην υπάρξει κίνδυνος κατά τη διάρκεια της τουριστικής περιόδου </w:t>
      </w:r>
    </w:p>
    <w:p w:rsidR="00CD4360" w:rsidRPr="00CD4360" w:rsidRDefault="00CD4360" w:rsidP="00CD4360">
      <w:pPr>
        <w:spacing w:after="200" w:line="276" w:lineRule="auto"/>
        <w:jc w:val="both"/>
        <w:rPr>
          <w:rFonts w:asciiTheme="minorHAnsi" w:hAnsiTheme="minorHAnsi"/>
          <w:lang w:val="el-GR"/>
        </w:rPr>
      </w:pPr>
      <w:r w:rsidRPr="00CD4360">
        <w:rPr>
          <w:rFonts w:asciiTheme="minorHAnsi" w:hAnsiTheme="minorHAnsi"/>
          <w:lang w:val="el-GR"/>
        </w:rPr>
        <w:t xml:space="preserve">Μετά από  συνάντηση του Προέδρου του Πανελληνίου Ιατρικού Συλλόγου κ. </w:t>
      </w:r>
      <w:r w:rsidRPr="00CD4360">
        <w:rPr>
          <w:rFonts w:asciiTheme="minorHAnsi" w:hAnsiTheme="minorHAnsi"/>
          <w:b/>
          <w:lang w:val="el-GR"/>
        </w:rPr>
        <w:t>Μιχάλη Βλασταράκου</w:t>
      </w:r>
      <w:r w:rsidRPr="00CD4360">
        <w:rPr>
          <w:rFonts w:asciiTheme="minorHAnsi" w:hAnsiTheme="minorHAnsi"/>
          <w:lang w:val="el-GR"/>
        </w:rPr>
        <w:t xml:space="preserve"> και εκπροσώπων της Πανελλήνιας Επιτροπής Διαπραγμάτευσης με τον Υφυπουργό Υγείας </w:t>
      </w:r>
      <w:r w:rsidRPr="00CD4360">
        <w:rPr>
          <w:rFonts w:asciiTheme="minorHAnsi" w:hAnsiTheme="minorHAnsi"/>
          <w:b/>
          <w:lang w:val="el-GR"/>
        </w:rPr>
        <w:t>κ. Αντ. Μπέζα</w:t>
      </w:r>
      <w:r w:rsidRPr="00CD4360">
        <w:rPr>
          <w:rFonts w:asciiTheme="minorHAnsi" w:hAnsiTheme="minorHAnsi"/>
          <w:lang w:val="el-GR"/>
        </w:rPr>
        <w:t xml:space="preserve">, δόθηκε εντολή στον ΕΟΠΥΥ για άμεση αποστολή σημειωμάτων για το </w:t>
      </w:r>
      <w:r w:rsidRPr="00CD4360">
        <w:rPr>
          <w:rFonts w:asciiTheme="minorHAnsi" w:hAnsiTheme="minorHAnsi"/>
        </w:rPr>
        <w:t>clawback</w:t>
      </w:r>
      <w:r w:rsidRPr="00CD4360">
        <w:rPr>
          <w:rFonts w:asciiTheme="minorHAnsi" w:hAnsiTheme="minorHAnsi"/>
          <w:lang w:val="el-GR"/>
        </w:rPr>
        <w:t xml:space="preserve"> και το </w:t>
      </w:r>
      <w:r w:rsidRPr="00CD4360">
        <w:rPr>
          <w:rFonts w:asciiTheme="minorHAnsi" w:hAnsiTheme="minorHAnsi"/>
        </w:rPr>
        <w:t>rebate</w:t>
      </w:r>
      <w:r w:rsidRPr="00CD4360">
        <w:rPr>
          <w:rFonts w:asciiTheme="minorHAnsi" w:hAnsiTheme="minorHAnsi"/>
          <w:lang w:val="el-GR"/>
        </w:rPr>
        <w:t xml:space="preserve"> οικονομικού έτους 2013 των Ιδιωτικών Φορέων Παροχής Πρωτοβάθμιας Φροντίδας Υγείας (Φυσικά Πρόσωπα και Ιδιωτικές Εταιρείες ), προκειμένου να αφαιρεθούν ως εισοδήματα από τη φορολογική δήλωση του έτους 2013. Θα ακολουθήσει Νομοθετική ρύθμιση η οποία θα τακτοποιεί τα θέματα αυτά.</w:t>
      </w:r>
    </w:p>
    <w:p w:rsidR="00CD4360" w:rsidRPr="00CD4360" w:rsidRDefault="00CD4360" w:rsidP="00CD4360">
      <w:pPr>
        <w:spacing w:after="200" w:line="276" w:lineRule="auto"/>
        <w:jc w:val="both"/>
        <w:rPr>
          <w:rFonts w:asciiTheme="minorHAnsi" w:hAnsiTheme="minorHAnsi"/>
          <w:b/>
          <w:lang w:val="el-GR"/>
        </w:rPr>
      </w:pPr>
      <w:r w:rsidRPr="00CD4360">
        <w:rPr>
          <w:rFonts w:asciiTheme="minorHAnsi" w:hAnsiTheme="minorHAnsi"/>
          <w:b/>
          <w:lang w:val="el-GR"/>
        </w:rPr>
        <w:t xml:space="preserve">Ως εκ τούτου πιστωτικά τιμολόγια τα οποία θα εκδοθούν το 2014 για </w:t>
      </w:r>
      <w:r w:rsidRPr="00CD4360">
        <w:rPr>
          <w:rFonts w:asciiTheme="minorHAnsi" w:hAnsiTheme="minorHAnsi"/>
          <w:b/>
        </w:rPr>
        <w:t>clawback</w:t>
      </w:r>
      <w:r w:rsidRPr="00CD4360">
        <w:rPr>
          <w:rFonts w:asciiTheme="minorHAnsi" w:hAnsiTheme="minorHAnsi"/>
          <w:b/>
          <w:lang w:val="el-GR"/>
        </w:rPr>
        <w:t xml:space="preserve"> και </w:t>
      </w:r>
      <w:r w:rsidRPr="00CD4360">
        <w:rPr>
          <w:rFonts w:asciiTheme="minorHAnsi" w:hAnsiTheme="minorHAnsi"/>
          <w:b/>
        </w:rPr>
        <w:t>rebate</w:t>
      </w:r>
      <w:r w:rsidRPr="00CD4360">
        <w:rPr>
          <w:rFonts w:asciiTheme="minorHAnsi" w:hAnsiTheme="minorHAnsi"/>
          <w:b/>
          <w:lang w:val="el-GR"/>
        </w:rPr>
        <w:t xml:space="preserve">, θα συνυπολογισθούν στις φορολογικές δηλώσεις 2013. </w:t>
      </w:r>
    </w:p>
    <w:p w:rsidR="00CD4360" w:rsidRPr="00CD4360" w:rsidRDefault="00CD4360" w:rsidP="00CD4360">
      <w:pPr>
        <w:spacing w:after="200" w:line="276" w:lineRule="auto"/>
        <w:jc w:val="both"/>
        <w:rPr>
          <w:rFonts w:asciiTheme="minorHAnsi" w:hAnsiTheme="minorHAnsi"/>
          <w:lang w:val="el-GR"/>
        </w:rPr>
      </w:pPr>
      <w:r w:rsidRPr="00CD4360">
        <w:rPr>
          <w:rFonts w:asciiTheme="minorHAnsi" w:hAnsiTheme="minorHAnsi"/>
          <w:lang w:val="el-GR"/>
        </w:rPr>
        <w:t xml:space="preserve">Τις αμέσως επόμενες ημέρες θα δρομολογηθούν τα ζητήματα που αφορούν  τους εργαστηριακούς ιατρούς, καθώς και οι διαδικασίες για την εξόφληση των </w:t>
      </w:r>
      <w:r w:rsidR="001D0E6C" w:rsidRPr="00CD4360">
        <w:rPr>
          <w:rFonts w:asciiTheme="minorHAnsi" w:hAnsiTheme="minorHAnsi"/>
          <w:lang w:val="el-GR"/>
        </w:rPr>
        <w:t>οφειλόμενων</w:t>
      </w:r>
      <w:r w:rsidRPr="00CD4360">
        <w:rPr>
          <w:rFonts w:asciiTheme="minorHAnsi" w:hAnsiTheme="minorHAnsi"/>
          <w:lang w:val="el-GR"/>
        </w:rPr>
        <w:t xml:space="preserve"> παρελθόντων ετών.</w:t>
      </w:r>
    </w:p>
    <w:p w:rsidR="00CD4360" w:rsidRPr="00CD4360" w:rsidRDefault="00CD4360" w:rsidP="00CD4360">
      <w:pPr>
        <w:spacing w:after="200" w:line="276" w:lineRule="auto"/>
        <w:jc w:val="both"/>
        <w:rPr>
          <w:rFonts w:asciiTheme="minorHAnsi" w:hAnsiTheme="minorHAnsi"/>
          <w:lang w:val="el-GR"/>
        </w:rPr>
      </w:pPr>
      <w:r w:rsidRPr="00CD4360">
        <w:rPr>
          <w:rFonts w:asciiTheme="minorHAnsi" w:hAnsiTheme="minorHAnsi"/>
          <w:lang w:val="el-GR"/>
        </w:rPr>
        <w:t xml:space="preserve">Ζητούμε από την Πολιτεία, να προβεί σε όλες τις αναγκαίες ενέργειες, προκειμένου εκκρεμή ζητήματα που αφορούν τους εργαστηριακούς, κλινικοεργαστηριακούς, αλλά και τους υπόλοιπους παρόχους υγείας να τακτοποιηθούν άμεσα, προκειμένου να μην κινδυνεύσει η βιωσιμότητα χιλιάδων </w:t>
      </w:r>
      <w:r w:rsidR="001D0E6C">
        <w:rPr>
          <w:rFonts w:asciiTheme="minorHAnsi" w:hAnsiTheme="minorHAnsi"/>
          <w:lang w:val="el-GR"/>
        </w:rPr>
        <w:t>επαγγελματιών</w:t>
      </w:r>
      <w:r w:rsidRPr="00CD4360">
        <w:rPr>
          <w:rFonts w:asciiTheme="minorHAnsi" w:hAnsiTheme="minorHAnsi"/>
          <w:lang w:val="el-GR"/>
        </w:rPr>
        <w:t>.</w:t>
      </w:r>
    </w:p>
    <w:p w:rsidR="00CD4360" w:rsidRPr="00CD4360" w:rsidRDefault="00CD4360" w:rsidP="00CD4360">
      <w:pPr>
        <w:spacing w:after="200" w:line="276" w:lineRule="auto"/>
        <w:jc w:val="both"/>
        <w:rPr>
          <w:rFonts w:asciiTheme="minorHAnsi" w:hAnsiTheme="minorHAnsi"/>
          <w:b/>
          <w:lang w:val="el-GR"/>
        </w:rPr>
      </w:pPr>
      <w:r w:rsidRPr="00CD4360">
        <w:rPr>
          <w:rFonts w:asciiTheme="minorHAnsi" w:hAnsiTheme="minorHAnsi"/>
          <w:b/>
          <w:lang w:val="el-GR"/>
        </w:rPr>
        <w:t xml:space="preserve">Για τα ζητήματα της Νοσοκομειακής περίθαλψης, αλλά και τα προβλήματα της Πρωτοβάθμιας Φροντίδας Υγείας, οφείλει το Υπουργείο Υγείας και η Κυβέρνηση να δρομολογήσει </w:t>
      </w:r>
      <w:r w:rsidR="00EB1DDC">
        <w:rPr>
          <w:rFonts w:asciiTheme="minorHAnsi" w:hAnsiTheme="minorHAnsi"/>
          <w:b/>
          <w:lang w:val="el-GR"/>
        </w:rPr>
        <w:t xml:space="preserve">συνολικές </w:t>
      </w:r>
      <w:r w:rsidR="00EB1DDC">
        <w:rPr>
          <w:rFonts w:asciiTheme="minorHAnsi" w:hAnsiTheme="minorHAnsi"/>
          <w:b/>
          <w:lang w:val="el-GR"/>
        </w:rPr>
        <w:lastRenderedPageBreak/>
        <w:t>και</w:t>
      </w:r>
      <w:r w:rsidRPr="00CD4360">
        <w:rPr>
          <w:rFonts w:asciiTheme="minorHAnsi" w:hAnsiTheme="minorHAnsi"/>
          <w:b/>
          <w:lang w:val="el-GR"/>
        </w:rPr>
        <w:t>άμεσ</w:t>
      </w:r>
      <w:r w:rsidR="00EB1DDC">
        <w:rPr>
          <w:rFonts w:asciiTheme="minorHAnsi" w:hAnsiTheme="minorHAnsi"/>
          <w:b/>
          <w:lang w:val="el-GR"/>
        </w:rPr>
        <w:t>ες</w:t>
      </w:r>
      <w:r w:rsidRPr="00CD4360">
        <w:rPr>
          <w:rFonts w:asciiTheme="minorHAnsi" w:hAnsiTheme="minorHAnsi"/>
          <w:b/>
          <w:lang w:val="el-GR"/>
        </w:rPr>
        <w:t xml:space="preserve"> λύσεις, </w:t>
      </w:r>
      <w:r w:rsidR="00EB1DDC">
        <w:rPr>
          <w:rFonts w:asciiTheme="minorHAnsi" w:hAnsiTheme="minorHAnsi"/>
          <w:b/>
          <w:lang w:val="el-GR"/>
        </w:rPr>
        <w:t>ειδικά</w:t>
      </w:r>
      <w:r w:rsidRPr="00CD4360">
        <w:rPr>
          <w:rFonts w:asciiTheme="minorHAnsi" w:hAnsiTheme="minorHAnsi"/>
          <w:b/>
          <w:lang w:val="el-GR"/>
        </w:rPr>
        <w:t xml:space="preserve"> τώρα που η τουριστική περίοδος </w:t>
      </w:r>
      <w:r w:rsidR="00DE3BAC">
        <w:rPr>
          <w:rFonts w:asciiTheme="minorHAnsi" w:hAnsiTheme="minorHAnsi"/>
          <w:b/>
          <w:lang w:val="el-GR"/>
        </w:rPr>
        <w:t>κορυφώνεται</w:t>
      </w:r>
      <w:r w:rsidRPr="00CD4360">
        <w:rPr>
          <w:rFonts w:asciiTheme="minorHAnsi" w:hAnsiTheme="minorHAnsi"/>
          <w:b/>
          <w:lang w:val="el-GR"/>
        </w:rPr>
        <w:t xml:space="preserve">, με μεγάλη επισκεψιμότητα ξένων τουριστών, </w:t>
      </w:r>
      <w:r w:rsidR="00DE3BAC">
        <w:rPr>
          <w:rFonts w:asciiTheme="minorHAnsi" w:hAnsiTheme="minorHAnsi"/>
          <w:b/>
          <w:lang w:val="el-GR"/>
        </w:rPr>
        <w:t xml:space="preserve">προκειμένου </w:t>
      </w:r>
      <w:r w:rsidRPr="00CD4360">
        <w:rPr>
          <w:rFonts w:asciiTheme="minorHAnsi" w:hAnsiTheme="minorHAnsi"/>
          <w:b/>
          <w:lang w:val="el-GR"/>
        </w:rPr>
        <w:t>να μην διακινδυνεύσουμε ανθρώπινες ζωές και διασυρμό από τα διεθνή Μ.Μ.Ε.</w:t>
      </w:r>
    </w:p>
    <w:p w:rsidR="00CD4360" w:rsidRPr="00CD4360" w:rsidRDefault="00CD4360" w:rsidP="00CD4360">
      <w:pPr>
        <w:spacing w:after="200" w:line="276" w:lineRule="auto"/>
        <w:jc w:val="both"/>
        <w:rPr>
          <w:rFonts w:asciiTheme="minorHAnsi" w:hAnsiTheme="minorHAnsi"/>
          <w:lang w:val="el-GR"/>
        </w:rPr>
      </w:pPr>
      <w:r w:rsidRPr="00CD4360">
        <w:rPr>
          <w:rFonts w:asciiTheme="minorHAnsi" w:hAnsiTheme="minorHAnsi"/>
          <w:lang w:val="el-GR"/>
        </w:rPr>
        <w:t>Μέσα από συνεργασία με τους αρμόδιους υγειονομικούς αλλά και άλλους κοινωνικούς φορείς, θα πρέπει να αναζητηθούν βιώσιμες λύσεις, ρεαλιστικές πρακτικές αλλά και ενέργειες ενίσχυσης της κοινωνικής προστασίας, για να μπορέσουμε να θεραπεύσουμε ελλείμματα, αδυναμίες, δυσλειτουργίες και καταστροφικές πρακτικές, τις οποίες επέβαλλε  η εφαρμογή του μνημονίου, με τη βίαιη δημοσιονομική προσαρμογή.</w:t>
      </w:r>
    </w:p>
    <w:p w:rsidR="00CD4360" w:rsidRPr="00CD4360" w:rsidRDefault="00CD4360" w:rsidP="00CD4360">
      <w:pPr>
        <w:spacing w:after="200" w:line="276" w:lineRule="auto"/>
        <w:jc w:val="both"/>
        <w:rPr>
          <w:rFonts w:asciiTheme="minorHAnsi" w:hAnsiTheme="minorHAnsi"/>
          <w:lang w:val="el-GR"/>
        </w:rPr>
      </w:pPr>
      <w:r w:rsidRPr="00CD4360">
        <w:rPr>
          <w:rFonts w:asciiTheme="minorHAnsi" w:hAnsiTheme="minorHAnsi"/>
          <w:lang w:val="el-GR"/>
        </w:rPr>
        <w:t xml:space="preserve">Οι αριθμοί και οι λογιστικές προσεγγίσεις πρέπει να σταματήσουν πάραυτα, διότι η κρίση του Συστήματος Υγείας είναι </w:t>
      </w:r>
      <w:r w:rsidR="001D0E6C">
        <w:rPr>
          <w:rFonts w:asciiTheme="minorHAnsi" w:hAnsiTheme="minorHAnsi"/>
          <w:lang w:val="el-GR"/>
        </w:rPr>
        <w:t>τόσο μεγάλη</w:t>
      </w:r>
      <w:r w:rsidRPr="00CD4360">
        <w:rPr>
          <w:rFonts w:asciiTheme="minorHAnsi" w:hAnsiTheme="minorHAnsi"/>
          <w:lang w:val="el-GR"/>
        </w:rPr>
        <w:t xml:space="preserve"> και τόσο βαθιά που δεν επιτρέπει όχι μόνο </w:t>
      </w:r>
      <w:r w:rsidR="001D0E6C">
        <w:rPr>
          <w:rFonts w:asciiTheme="minorHAnsi" w:hAnsiTheme="minorHAnsi"/>
          <w:lang w:val="el-GR"/>
        </w:rPr>
        <w:t>τον εύρυθμη λειτουργία του</w:t>
      </w:r>
      <w:r w:rsidRPr="00CD4360">
        <w:rPr>
          <w:rFonts w:asciiTheme="minorHAnsi" w:hAnsiTheme="minorHAnsi"/>
          <w:lang w:val="el-GR"/>
        </w:rPr>
        <w:t xml:space="preserve">, αλλά </w:t>
      </w:r>
      <w:r w:rsidR="001D0E6C">
        <w:rPr>
          <w:rFonts w:asciiTheme="minorHAnsi" w:hAnsiTheme="minorHAnsi"/>
          <w:lang w:val="el-GR"/>
        </w:rPr>
        <w:t xml:space="preserve">ταυτόχρονα </w:t>
      </w:r>
      <w:r w:rsidRPr="00CD4360">
        <w:rPr>
          <w:rFonts w:asciiTheme="minorHAnsi" w:hAnsiTheme="minorHAnsi"/>
          <w:lang w:val="el-GR"/>
        </w:rPr>
        <w:t xml:space="preserve">καταστρέφει  τον κοινωνικό ιστό και δημιουργεί </w:t>
      </w:r>
      <w:r w:rsidR="001D0E6C">
        <w:rPr>
          <w:rFonts w:asciiTheme="minorHAnsi" w:hAnsiTheme="minorHAnsi"/>
          <w:lang w:val="el-GR"/>
        </w:rPr>
        <w:t xml:space="preserve">ακόμα </w:t>
      </w:r>
      <w:r w:rsidRPr="00CD4360">
        <w:rPr>
          <w:rFonts w:asciiTheme="minorHAnsi" w:hAnsiTheme="minorHAnsi"/>
          <w:lang w:val="el-GR"/>
        </w:rPr>
        <w:t xml:space="preserve">και </w:t>
      </w:r>
      <w:r w:rsidR="001D0E6C">
        <w:rPr>
          <w:rFonts w:asciiTheme="minorHAnsi" w:hAnsiTheme="minorHAnsi"/>
          <w:lang w:val="el-GR"/>
        </w:rPr>
        <w:t>θέματα</w:t>
      </w:r>
      <w:r w:rsidRPr="00CD4360">
        <w:rPr>
          <w:rFonts w:asciiTheme="minorHAnsi" w:hAnsiTheme="minorHAnsi"/>
          <w:lang w:val="el-GR"/>
        </w:rPr>
        <w:t xml:space="preserve"> επιβίωσης </w:t>
      </w:r>
      <w:r w:rsidR="001D0E6C">
        <w:rPr>
          <w:rFonts w:asciiTheme="minorHAnsi" w:hAnsiTheme="minorHAnsi"/>
          <w:lang w:val="el-GR"/>
        </w:rPr>
        <w:t xml:space="preserve">των </w:t>
      </w:r>
      <w:r w:rsidRPr="00CD4360">
        <w:rPr>
          <w:rFonts w:asciiTheme="minorHAnsi" w:hAnsiTheme="minorHAnsi"/>
          <w:lang w:val="el-GR"/>
        </w:rPr>
        <w:t xml:space="preserve">αδυνάτων, </w:t>
      </w:r>
      <w:r w:rsidR="001D0E6C">
        <w:rPr>
          <w:rFonts w:asciiTheme="minorHAnsi" w:hAnsiTheme="minorHAnsi"/>
          <w:lang w:val="el-GR"/>
        </w:rPr>
        <w:t xml:space="preserve">των χρονίως </w:t>
      </w:r>
      <w:r w:rsidRPr="00CD4360">
        <w:rPr>
          <w:rFonts w:asciiTheme="minorHAnsi" w:hAnsiTheme="minorHAnsi"/>
          <w:lang w:val="el-GR"/>
        </w:rPr>
        <w:t>πασχόντων αλλά και των υπόλοιπων πολιτών</w:t>
      </w:r>
      <w:r w:rsidR="00DE3BAC">
        <w:rPr>
          <w:rFonts w:asciiTheme="minorHAnsi" w:hAnsiTheme="minorHAnsi"/>
          <w:lang w:val="el-GR"/>
        </w:rPr>
        <w:t xml:space="preserve">,με - </w:t>
      </w:r>
      <w:r w:rsidR="001D0E6C">
        <w:rPr>
          <w:rFonts w:asciiTheme="minorHAnsi" w:hAnsiTheme="minorHAnsi"/>
          <w:lang w:val="el-GR"/>
        </w:rPr>
        <w:t>έστω και μικρά</w:t>
      </w:r>
      <w:r w:rsidR="00DE3BAC">
        <w:rPr>
          <w:rFonts w:asciiTheme="minorHAnsi" w:hAnsiTheme="minorHAnsi"/>
          <w:lang w:val="el-GR"/>
        </w:rPr>
        <w:t xml:space="preserve">- </w:t>
      </w:r>
      <w:bookmarkStart w:id="0" w:name="_GoBack"/>
      <w:bookmarkEnd w:id="0"/>
      <w:r w:rsidRPr="00CD4360">
        <w:rPr>
          <w:rFonts w:asciiTheme="minorHAnsi" w:hAnsiTheme="minorHAnsi"/>
          <w:lang w:val="el-GR"/>
        </w:rPr>
        <w:t>προβλήματα υγείας.</w:t>
      </w:r>
    </w:p>
    <w:p w:rsidR="00CD4360" w:rsidRPr="00CD4360" w:rsidRDefault="00CD4360" w:rsidP="00CD4360">
      <w:pPr>
        <w:spacing w:after="200" w:line="276" w:lineRule="auto"/>
        <w:jc w:val="both"/>
        <w:rPr>
          <w:rFonts w:asciiTheme="minorHAnsi" w:hAnsiTheme="minorHAnsi"/>
          <w:lang w:val="el-GR"/>
        </w:rPr>
      </w:pPr>
      <w:r w:rsidRPr="00CD4360">
        <w:rPr>
          <w:rFonts w:asciiTheme="minorHAnsi" w:hAnsiTheme="minorHAnsi"/>
          <w:lang w:val="el-GR"/>
        </w:rPr>
        <w:t>Ο Πανελλήνιος Ιατρικός Σύλλογος, Ανώτατος Θεσμικός Υγειονομικός Φορέας, θα παρακολουθεί, θα παρεμβαίνει και θα ενεργεί με οδηγό την εξυπηρέτηση της υγείας των Πολιτών, τις διεκδικήσεις των δικαιωμάτων του ιατρικού κόσμου και της ευπρεπούς ιατρικής λειτουργίας.</w:t>
      </w:r>
    </w:p>
    <w:p w:rsidR="001D0E6C" w:rsidRDefault="001D0E6C" w:rsidP="00CD4360">
      <w:pPr>
        <w:spacing w:after="200" w:line="276" w:lineRule="auto"/>
        <w:jc w:val="center"/>
        <w:rPr>
          <w:rFonts w:asciiTheme="minorHAnsi" w:hAnsiTheme="minorHAnsi"/>
          <w:lang w:val="el-GR"/>
        </w:rPr>
      </w:pPr>
    </w:p>
    <w:p w:rsidR="00CD4360" w:rsidRPr="00CD4360" w:rsidRDefault="00CD4360" w:rsidP="00CD4360">
      <w:pPr>
        <w:spacing w:after="200" w:line="276" w:lineRule="auto"/>
        <w:jc w:val="center"/>
        <w:rPr>
          <w:rFonts w:asciiTheme="minorHAnsi" w:hAnsiTheme="minorHAnsi"/>
          <w:lang w:val="el-GR"/>
        </w:rPr>
      </w:pPr>
      <w:r w:rsidRPr="00CD4360">
        <w:rPr>
          <w:rFonts w:asciiTheme="minorHAnsi" w:hAnsiTheme="minorHAnsi"/>
          <w:lang w:val="el-GR"/>
        </w:rPr>
        <w:t>ΑΠΟ ΤΟ ΓΡΑΦΕΙΟ ΤΥΠΟΥ ΤΟΥ Π.Ι.Σ.</w:t>
      </w:r>
    </w:p>
    <w:p w:rsidR="00E27DA6" w:rsidRPr="00CD4360" w:rsidRDefault="00E27DA6" w:rsidP="00CD4360">
      <w:pPr>
        <w:rPr>
          <w:rFonts w:asciiTheme="minorHAnsi" w:hAnsiTheme="minorHAnsi"/>
          <w:lang w:val="el-GR"/>
        </w:rPr>
      </w:pPr>
    </w:p>
    <w:sectPr w:rsidR="00E27DA6" w:rsidRPr="00CD4360" w:rsidSect="008F5CE5">
      <w:headerReference w:type="default" r:id="rId8"/>
      <w:footerReference w:type="default" r:id="rId9"/>
      <w:pgSz w:w="12240" w:h="15840"/>
      <w:pgMar w:top="199" w:right="1041" w:bottom="1843" w:left="851"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C7C" w:rsidRDefault="00137C7C">
      <w:r>
        <w:separator/>
      </w:r>
    </w:p>
  </w:endnote>
  <w:endnote w:type="continuationSeparator" w:id="1">
    <w:p w:rsidR="00137C7C" w:rsidRDefault="00137C7C">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altName w:val="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C7C" w:rsidRDefault="00137C7C">
      <w:r>
        <w:separator/>
      </w:r>
    </w:p>
  </w:footnote>
  <w:footnote w:type="continuationSeparator" w:id="1">
    <w:p w:rsidR="00137C7C" w:rsidRDefault="00137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421E49"/>
    <w:multiLevelType w:val="hybridMultilevel"/>
    <w:tmpl w:val="3378FC9A"/>
    <w:lvl w:ilvl="0" w:tplc="EC1805E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FF41F1"/>
    <w:multiLevelType w:val="hybridMultilevel"/>
    <w:tmpl w:val="C2A6FB80"/>
    <w:lvl w:ilvl="0" w:tplc="3AE85E30">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1C5A00"/>
    <w:multiLevelType w:val="hybridMultilevel"/>
    <w:tmpl w:val="F202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245A2"/>
    <w:multiLevelType w:val="hybridMultilevel"/>
    <w:tmpl w:val="0B5C49CA"/>
    <w:lvl w:ilvl="0" w:tplc="073ABD2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BD405C"/>
    <w:multiLevelType w:val="hybridMultilevel"/>
    <w:tmpl w:val="2548C618"/>
    <w:lvl w:ilvl="0" w:tplc="1C24149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6F67BAD"/>
    <w:multiLevelType w:val="hybridMultilevel"/>
    <w:tmpl w:val="F200A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7"/>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savePreviewPicture/>
  <w:hdrShapeDefaults>
    <o:shapedefaults v:ext="edit" spidmax="7170"/>
  </w:hdrShapeDefaults>
  <w:footnotePr>
    <w:footnote w:id="0"/>
    <w:footnote w:id="1"/>
  </w:footnotePr>
  <w:endnotePr>
    <w:endnote w:id="0"/>
    <w:endnote w:id="1"/>
  </w:endnotePr>
  <w:compat/>
  <w:rsids>
    <w:rsidRoot w:val="00507C25"/>
    <w:rsid w:val="000121E3"/>
    <w:rsid w:val="00020043"/>
    <w:rsid w:val="00025858"/>
    <w:rsid w:val="00027731"/>
    <w:rsid w:val="000310F4"/>
    <w:rsid w:val="00042806"/>
    <w:rsid w:val="000474B6"/>
    <w:rsid w:val="000568E8"/>
    <w:rsid w:val="00057315"/>
    <w:rsid w:val="00060C78"/>
    <w:rsid w:val="000630B0"/>
    <w:rsid w:val="000644E3"/>
    <w:rsid w:val="0007794A"/>
    <w:rsid w:val="0009642B"/>
    <w:rsid w:val="000D66DD"/>
    <w:rsid w:val="000F632B"/>
    <w:rsid w:val="00130C5B"/>
    <w:rsid w:val="00137C7C"/>
    <w:rsid w:val="00142B98"/>
    <w:rsid w:val="00143861"/>
    <w:rsid w:val="00163FA1"/>
    <w:rsid w:val="00194F05"/>
    <w:rsid w:val="001A38EF"/>
    <w:rsid w:val="001B4421"/>
    <w:rsid w:val="001D0E6C"/>
    <w:rsid w:val="001E0A38"/>
    <w:rsid w:val="001E3026"/>
    <w:rsid w:val="001F3350"/>
    <w:rsid w:val="001F71AA"/>
    <w:rsid w:val="00204F60"/>
    <w:rsid w:val="00206878"/>
    <w:rsid w:val="0022210E"/>
    <w:rsid w:val="00226F4F"/>
    <w:rsid w:val="00231C27"/>
    <w:rsid w:val="00236DD8"/>
    <w:rsid w:val="00237695"/>
    <w:rsid w:val="00251C08"/>
    <w:rsid w:val="00256517"/>
    <w:rsid w:val="00257A6B"/>
    <w:rsid w:val="00260097"/>
    <w:rsid w:val="0027548D"/>
    <w:rsid w:val="002821A5"/>
    <w:rsid w:val="00295DC3"/>
    <w:rsid w:val="00296FFC"/>
    <w:rsid w:val="002A02D5"/>
    <w:rsid w:val="002B0246"/>
    <w:rsid w:val="002B1DF9"/>
    <w:rsid w:val="002D1914"/>
    <w:rsid w:val="002D7483"/>
    <w:rsid w:val="002E015F"/>
    <w:rsid w:val="002E2732"/>
    <w:rsid w:val="002F1584"/>
    <w:rsid w:val="002F393F"/>
    <w:rsid w:val="0035101F"/>
    <w:rsid w:val="00372742"/>
    <w:rsid w:val="00375C42"/>
    <w:rsid w:val="00376821"/>
    <w:rsid w:val="00377727"/>
    <w:rsid w:val="0038005F"/>
    <w:rsid w:val="00383CD7"/>
    <w:rsid w:val="00390CE3"/>
    <w:rsid w:val="00391475"/>
    <w:rsid w:val="0039509B"/>
    <w:rsid w:val="003B1176"/>
    <w:rsid w:val="003B1463"/>
    <w:rsid w:val="003D1E85"/>
    <w:rsid w:val="003D2F90"/>
    <w:rsid w:val="003D460C"/>
    <w:rsid w:val="003E7C42"/>
    <w:rsid w:val="003F6DDB"/>
    <w:rsid w:val="00416329"/>
    <w:rsid w:val="0041724A"/>
    <w:rsid w:val="004345C4"/>
    <w:rsid w:val="0043681F"/>
    <w:rsid w:val="004473B0"/>
    <w:rsid w:val="00454A11"/>
    <w:rsid w:val="004611CE"/>
    <w:rsid w:val="004A05B7"/>
    <w:rsid w:val="004B5A56"/>
    <w:rsid w:val="004D2AB3"/>
    <w:rsid w:val="004F2160"/>
    <w:rsid w:val="004F247F"/>
    <w:rsid w:val="004F5DF3"/>
    <w:rsid w:val="00503BF0"/>
    <w:rsid w:val="00507C25"/>
    <w:rsid w:val="005151F2"/>
    <w:rsid w:val="00517270"/>
    <w:rsid w:val="00531449"/>
    <w:rsid w:val="005423AA"/>
    <w:rsid w:val="005447D3"/>
    <w:rsid w:val="0056056B"/>
    <w:rsid w:val="00567D47"/>
    <w:rsid w:val="005713DB"/>
    <w:rsid w:val="005714B4"/>
    <w:rsid w:val="0057275D"/>
    <w:rsid w:val="005D2141"/>
    <w:rsid w:val="005D6DED"/>
    <w:rsid w:val="005E5E20"/>
    <w:rsid w:val="005E6FE2"/>
    <w:rsid w:val="005E79DD"/>
    <w:rsid w:val="005F1557"/>
    <w:rsid w:val="005F5860"/>
    <w:rsid w:val="006133F8"/>
    <w:rsid w:val="0062333C"/>
    <w:rsid w:val="00625874"/>
    <w:rsid w:val="00632263"/>
    <w:rsid w:val="00650CC3"/>
    <w:rsid w:val="0065201B"/>
    <w:rsid w:val="00654C01"/>
    <w:rsid w:val="00666E1A"/>
    <w:rsid w:val="006742CA"/>
    <w:rsid w:val="006826CC"/>
    <w:rsid w:val="00696999"/>
    <w:rsid w:val="006A0DCE"/>
    <w:rsid w:val="006A2980"/>
    <w:rsid w:val="006A61F9"/>
    <w:rsid w:val="006A62D6"/>
    <w:rsid w:val="006B3AD3"/>
    <w:rsid w:val="006D46CD"/>
    <w:rsid w:val="006D4D58"/>
    <w:rsid w:val="006E21C4"/>
    <w:rsid w:val="006F0AE8"/>
    <w:rsid w:val="006F2410"/>
    <w:rsid w:val="007007BE"/>
    <w:rsid w:val="00712956"/>
    <w:rsid w:val="00715817"/>
    <w:rsid w:val="00717153"/>
    <w:rsid w:val="007269B7"/>
    <w:rsid w:val="00727676"/>
    <w:rsid w:val="007637E1"/>
    <w:rsid w:val="00763ECF"/>
    <w:rsid w:val="00766143"/>
    <w:rsid w:val="007668C8"/>
    <w:rsid w:val="007727FB"/>
    <w:rsid w:val="00773A1B"/>
    <w:rsid w:val="00775FE8"/>
    <w:rsid w:val="007843AD"/>
    <w:rsid w:val="0078540D"/>
    <w:rsid w:val="007A3D57"/>
    <w:rsid w:val="007A4E11"/>
    <w:rsid w:val="007C0E4B"/>
    <w:rsid w:val="007D1809"/>
    <w:rsid w:val="007D247A"/>
    <w:rsid w:val="007D7942"/>
    <w:rsid w:val="007E7F0A"/>
    <w:rsid w:val="007F448E"/>
    <w:rsid w:val="00802E6E"/>
    <w:rsid w:val="0080590A"/>
    <w:rsid w:val="008117FC"/>
    <w:rsid w:val="00814271"/>
    <w:rsid w:val="008271FF"/>
    <w:rsid w:val="00832510"/>
    <w:rsid w:val="008413C3"/>
    <w:rsid w:val="0084551F"/>
    <w:rsid w:val="00845E26"/>
    <w:rsid w:val="0086418B"/>
    <w:rsid w:val="008776C9"/>
    <w:rsid w:val="00896D45"/>
    <w:rsid w:val="008A7582"/>
    <w:rsid w:val="008B09BD"/>
    <w:rsid w:val="008D0B7E"/>
    <w:rsid w:val="008E0072"/>
    <w:rsid w:val="008E66C9"/>
    <w:rsid w:val="008F5CE5"/>
    <w:rsid w:val="008F6CD5"/>
    <w:rsid w:val="008F7957"/>
    <w:rsid w:val="00920662"/>
    <w:rsid w:val="009267D1"/>
    <w:rsid w:val="00932EB3"/>
    <w:rsid w:val="00936B36"/>
    <w:rsid w:val="00936EB5"/>
    <w:rsid w:val="009551FE"/>
    <w:rsid w:val="0096176F"/>
    <w:rsid w:val="00962CBA"/>
    <w:rsid w:val="00972D7B"/>
    <w:rsid w:val="00980E5A"/>
    <w:rsid w:val="00985551"/>
    <w:rsid w:val="00990883"/>
    <w:rsid w:val="009918C2"/>
    <w:rsid w:val="00994829"/>
    <w:rsid w:val="00995AFD"/>
    <w:rsid w:val="009A153C"/>
    <w:rsid w:val="009A6F2D"/>
    <w:rsid w:val="009B16D7"/>
    <w:rsid w:val="009B34E9"/>
    <w:rsid w:val="009C6204"/>
    <w:rsid w:val="009E1CD2"/>
    <w:rsid w:val="009E3AE0"/>
    <w:rsid w:val="009E4480"/>
    <w:rsid w:val="009E784B"/>
    <w:rsid w:val="009F3EC4"/>
    <w:rsid w:val="00A13DF1"/>
    <w:rsid w:val="00A21EDC"/>
    <w:rsid w:val="00A23804"/>
    <w:rsid w:val="00A246C9"/>
    <w:rsid w:val="00A31751"/>
    <w:rsid w:val="00A32AA5"/>
    <w:rsid w:val="00A4090A"/>
    <w:rsid w:val="00A44CE6"/>
    <w:rsid w:val="00A81FC9"/>
    <w:rsid w:val="00A8352B"/>
    <w:rsid w:val="00A84A17"/>
    <w:rsid w:val="00A94F17"/>
    <w:rsid w:val="00AA0827"/>
    <w:rsid w:val="00AA1FA4"/>
    <w:rsid w:val="00AA33DE"/>
    <w:rsid w:val="00AA39EE"/>
    <w:rsid w:val="00AA7AB5"/>
    <w:rsid w:val="00AB4D87"/>
    <w:rsid w:val="00AB6D71"/>
    <w:rsid w:val="00AB7AF9"/>
    <w:rsid w:val="00AC36F9"/>
    <w:rsid w:val="00AC3902"/>
    <w:rsid w:val="00AC6D07"/>
    <w:rsid w:val="00AD49B9"/>
    <w:rsid w:val="00AF2745"/>
    <w:rsid w:val="00B05166"/>
    <w:rsid w:val="00B509DB"/>
    <w:rsid w:val="00B56322"/>
    <w:rsid w:val="00B83A8A"/>
    <w:rsid w:val="00B84B14"/>
    <w:rsid w:val="00BA6870"/>
    <w:rsid w:val="00BF4A3A"/>
    <w:rsid w:val="00C130C3"/>
    <w:rsid w:val="00C15D81"/>
    <w:rsid w:val="00C213CA"/>
    <w:rsid w:val="00C24E7A"/>
    <w:rsid w:val="00C308C1"/>
    <w:rsid w:val="00C33355"/>
    <w:rsid w:val="00C5711F"/>
    <w:rsid w:val="00C65C38"/>
    <w:rsid w:val="00C875AF"/>
    <w:rsid w:val="00CB2AE7"/>
    <w:rsid w:val="00CD4360"/>
    <w:rsid w:val="00CD55CF"/>
    <w:rsid w:val="00CD7CF6"/>
    <w:rsid w:val="00CF3092"/>
    <w:rsid w:val="00CF33C6"/>
    <w:rsid w:val="00CF478B"/>
    <w:rsid w:val="00D1129D"/>
    <w:rsid w:val="00D155D7"/>
    <w:rsid w:val="00D3688B"/>
    <w:rsid w:val="00D429B2"/>
    <w:rsid w:val="00D51B21"/>
    <w:rsid w:val="00D56917"/>
    <w:rsid w:val="00D60DD6"/>
    <w:rsid w:val="00D6224E"/>
    <w:rsid w:val="00D64F32"/>
    <w:rsid w:val="00D70856"/>
    <w:rsid w:val="00D76DA4"/>
    <w:rsid w:val="00D86C1F"/>
    <w:rsid w:val="00D93EF2"/>
    <w:rsid w:val="00DD08D1"/>
    <w:rsid w:val="00DE17D4"/>
    <w:rsid w:val="00DE3BAC"/>
    <w:rsid w:val="00E0008E"/>
    <w:rsid w:val="00E0067D"/>
    <w:rsid w:val="00E049E0"/>
    <w:rsid w:val="00E127B6"/>
    <w:rsid w:val="00E14DBA"/>
    <w:rsid w:val="00E234D0"/>
    <w:rsid w:val="00E27DA6"/>
    <w:rsid w:val="00E3019F"/>
    <w:rsid w:val="00E45EC9"/>
    <w:rsid w:val="00E50823"/>
    <w:rsid w:val="00E53338"/>
    <w:rsid w:val="00E5600B"/>
    <w:rsid w:val="00E62E90"/>
    <w:rsid w:val="00E90B06"/>
    <w:rsid w:val="00E928C3"/>
    <w:rsid w:val="00EA0750"/>
    <w:rsid w:val="00EA28D6"/>
    <w:rsid w:val="00EA36EB"/>
    <w:rsid w:val="00EB1DDC"/>
    <w:rsid w:val="00EB6548"/>
    <w:rsid w:val="00EC20B3"/>
    <w:rsid w:val="00EC3624"/>
    <w:rsid w:val="00EC3FF5"/>
    <w:rsid w:val="00EE6B72"/>
    <w:rsid w:val="00EF7559"/>
    <w:rsid w:val="00F32802"/>
    <w:rsid w:val="00F328E9"/>
    <w:rsid w:val="00F35FD0"/>
    <w:rsid w:val="00F42684"/>
    <w:rsid w:val="00F45609"/>
    <w:rsid w:val="00F5755A"/>
    <w:rsid w:val="00F73B78"/>
    <w:rsid w:val="00F7402E"/>
    <w:rsid w:val="00F87B1E"/>
    <w:rsid w:val="00FB3730"/>
    <w:rsid w:val="00FD2C1A"/>
    <w:rsid w:val="00FD4E0F"/>
    <w:rsid w:val="00FD6531"/>
    <w:rsid w:val="00FE3234"/>
    <w:rsid w:val="00FE76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 w:type="paragraph" w:customStyle="1" w:styleId="1">
    <w:name w:val="Παράγραφος λίστας1"/>
    <w:basedOn w:val="Normal"/>
    <w:rsid w:val="00025858"/>
    <w:pPr>
      <w:widowControl w:val="0"/>
      <w:suppressAutoHyphens/>
      <w:spacing w:after="200" w:line="276" w:lineRule="auto"/>
      <w:ind w:left="720"/>
    </w:pPr>
    <w:rPr>
      <w:rFonts w:eastAsia="Lucida Sans Unicode" w:cs="Mangal"/>
      <w:kern w:val="1"/>
      <w:lang w:val="el-GR" w:eastAsia="zh-CN" w:bidi="hi-IN"/>
    </w:rPr>
  </w:style>
</w:styles>
</file>

<file path=word/webSettings.xml><?xml version="1.0" encoding="utf-8"?>
<w:webSettings xmlns:r="http://schemas.openxmlformats.org/officeDocument/2006/relationships" xmlns:w="http://schemas.openxmlformats.org/wordprocessingml/2006/main">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 w:id="901216848">
      <w:bodyDiv w:val="1"/>
      <w:marLeft w:val="0"/>
      <w:marRight w:val="0"/>
      <w:marTop w:val="0"/>
      <w:marBottom w:val="0"/>
      <w:divBdr>
        <w:top w:val="none" w:sz="0" w:space="0" w:color="auto"/>
        <w:left w:val="none" w:sz="0" w:space="0" w:color="auto"/>
        <w:bottom w:val="none" w:sz="0" w:space="0" w:color="auto"/>
        <w:right w:val="none" w:sz="0" w:space="0" w:color="auto"/>
      </w:divBdr>
    </w:div>
    <w:div w:id="1661501323">
      <w:bodyDiv w:val="1"/>
      <w:marLeft w:val="0"/>
      <w:marRight w:val="0"/>
      <w:marTop w:val="0"/>
      <w:marBottom w:val="0"/>
      <w:divBdr>
        <w:top w:val="none" w:sz="0" w:space="0" w:color="auto"/>
        <w:left w:val="none" w:sz="0" w:space="0" w:color="auto"/>
        <w:bottom w:val="none" w:sz="0" w:space="0" w:color="auto"/>
        <w:right w:val="none" w:sz="0" w:space="0" w:color="auto"/>
      </w:divBdr>
    </w:div>
    <w:div w:id="168639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C6373-571E-4C23-8ED9-393E97E9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2473</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2014-03-17T10:35:00Z</cp:lastPrinted>
  <dcterms:created xsi:type="dcterms:W3CDTF">2014-05-29T09:46:00Z</dcterms:created>
  <dcterms:modified xsi:type="dcterms:W3CDTF">2014-05-29T09:46:00Z</dcterms:modified>
</cp:coreProperties>
</file>